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89BF" w14:textId="77777777" w:rsidR="00937D00" w:rsidRPr="008E79F7" w:rsidRDefault="00937D00" w:rsidP="00937D00">
      <w:pPr>
        <w:rPr>
          <w:rFonts w:ascii="Titillium" w:hAnsi="Titillium"/>
          <w:b/>
          <w:bCs/>
        </w:rPr>
      </w:pPr>
      <w:r w:rsidRPr="008E79F7">
        <w:rPr>
          <w:rFonts w:ascii="Titillium" w:hAnsi="Titillium"/>
          <w:b/>
          <w:bCs/>
        </w:rPr>
        <w:t>"Kultur macht stark" / MusikLeben 3 - Abfrage für Projektsammlung</w:t>
      </w:r>
    </w:p>
    <w:p w14:paraId="71C0B81B" w14:textId="3EB4A164" w:rsidR="008E79F7" w:rsidRPr="008E79F7" w:rsidRDefault="008E79F7" w:rsidP="00937D00">
      <w:pPr>
        <w:rPr>
          <w:rFonts w:ascii="Titillium" w:hAnsi="Titillium"/>
        </w:rPr>
      </w:pPr>
      <w:r w:rsidRPr="008E79F7">
        <w:rPr>
          <w:rFonts w:ascii="Titillium" w:hAnsi="Titillium"/>
        </w:rPr>
        <w:t xml:space="preserve">Das auszufüllende Formular finden Sie unter </w:t>
      </w:r>
      <w:hyperlink r:id="rId5" w:history="1">
        <w:r w:rsidRPr="008E79F7">
          <w:rPr>
            <w:rStyle w:val="Hyperlink"/>
            <w:rFonts w:ascii="Titillium" w:hAnsi="Titillium"/>
          </w:rPr>
          <w:t>https://www.musikschulen.de/machform/view.php?id=66089</w:t>
        </w:r>
      </w:hyperlink>
      <w:r w:rsidRPr="008E79F7">
        <w:rPr>
          <w:rFonts w:ascii="Titillium" w:hAnsi="Titillium"/>
        </w:rPr>
        <w:t>.</w:t>
      </w:r>
    </w:p>
    <w:p w14:paraId="48F53694" w14:textId="77777777" w:rsidR="00D40560" w:rsidRDefault="00937D00" w:rsidP="00937D00">
      <w:pPr>
        <w:rPr>
          <w:rFonts w:ascii="Titillium" w:hAnsi="Titillium"/>
        </w:rPr>
      </w:pPr>
      <w:r w:rsidRPr="008E79F7">
        <w:rPr>
          <w:rFonts w:ascii="Titillium" w:hAnsi="Titillium"/>
        </w:rPr>
        <w:t>Das Projektbüro plant das Erstellen einer Projektsammlung, in der möglichst viele Musikschule</w:t>
      </w:r>
      <w:r w:rsidR="002874FE">
        <w:rPr>
          <w:rFonts w:ascii="Titillium" w:hAnsi="Titillium"/>
        </w:rPr>
        <w:t>n</w:t>
      </w:r>
      <w:r w:rsidRPr="008E79F7">
        <w:rPr>
          <w:rFonts w:ascii="Titillium" w:hAnsi="Titillium"/>
        </w:rPr>
        <w:t xml:space="preserve"> </w:t>
      </w:r>
      <w:r w:rsidR="00EE62AD" w:rsidRPr="00D40560">
        <w:rPr>
          <w:rFonts w:ascii="Titillium" w:hAnsi="Titillium"/>
        </w:rPr>
        <w:t>mindestens</w:t>
      </w:r>
      <w:r w:rsidRPr="00D40560">
        <w:rPr>
          <w:rFonts w:ascii="Titillium" w:hAnsi="Titillium"/>
        </w:rPr>
        <w:t xml:space="preserve"> eines </w:t>
      </w:r>
      <w:r w:rsidR="00EE62AD" w:rsidRPr="00D40560">
        <w:rPr>
          <w:rFonts w:ascii="Titillium" w:hAnsi="Titillium"/>
        </w:rPr>
        <w:t>i</w:t>
      </w:r>
      <w:r w:rsidRPr="00D40560">
        <w:rPr>
          <w:rFonts w:ascii="Titillium" w:hAnsi="Titillium"/>
        </w:rPr>
        <w:t xml:space="preserve">hrer </w:t>
      </w:r>
      <w:r w:rsidR="002874FE" w:rsidRPr="00D40560">
        <w:rPr>
          <w:rFonts w:ascii="Titillium" w:hAnsi="Titillium"/>
        </w:rPr>
        <w:t xml:space="preserve">„Kultur </w:t>
      </w:r>
      <w:r w:rsidR="002874FE">
        <w:rPr>
          <w:rFonts w:ascii="Titillium" w:hAnsi="Titillium"/>
        </w:rPr>
        <w:t>macht stark“-</w:t>
      </w:r>
      <w:r w:rsidRPr="008E79F7">
        <w:rPr>
          <w:rFonts w:ascii="Titillium" w:hAnsi="Titillium"/>
        </w:rPr>
        <w:t xml:space="preserve">Projekte kurz vorstellen. </w:t>
      </w:r>
    </w:p>
    <w:p w14:paraId="3639C9D6" w14:textId="77777777" w:rsidR="00D40560" w:rsidRDefault="00D40560" w:rsidP="00D40560">
      <w:pPr>
        <w:spacing w:line="240" w:lineRule="auto"/>
        <w:rPr>
          <w:rFonts w:ascii="Titillium" w:hAnsi="Titillium"/>
        </w:rPr>
      </w:pPr>
      <w:r w:rsidRPr="00D40560">
        <w:rPr>
          <w:rFonts w:ascii="Titillium" w:hAnsi="Titillium"/>
        </w:rPr>
        <w:t>Aus diesem Grund möchten wir Sie bitten, das nachfolgende Formular auszufüllen. Sollten Sie mehrere „Kultur macht stark“-Projekte durchgeführt haben, können Sie selbst gerne die Auswahl treffen. Wenn Sie mehr als ein Projekt vorstellen möchten, können Sie das Formular nach dem Abschicken auch ein weiteres Mal ausfüllen.</w:t>
      </w:r>
      <w:r w:rsidRPr="00D40560">
        <w:rPr>
          <w:rFonts w:ascii="Titillium" w:hAnsi="Titillium"/>
        </w:rPr>
        <w:t xml:space="preserve"> </w:t>
      </w:r>
    </w:p>
    <w:p w14:paraId="4879B530" w14:textId="4E7694DD" w:rsidR="00937D00" w:rsidRPr="00D40560" w:rsidRDefault="00937D00" w:rsidP="00D40560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D40560">
        <w:rPr>
          <w:rFonts w:ascii="Titillium" w:hAnsi="Titillium"/>
        </w:rPr>
        <w:t>Antragstellende Musikschule:</w:t>
      </w:r>
    </w:p>
    <w:p w14:paraId="0F3DD955" w14:textId="295283E2" w:rsidR="00937D00" w:rsidRPr="008E79F7" w:rsidRDefault="00937D00" w:rsidP="00D40560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>E-Mail-Adresse (für Rückfragen):</w:t>
      </w:r>
    </w:p>
    <w:p w14:paraId="00806B82" w14:textId="3F3E42E3" w:rsidR="00937D00" w:rsidRPr="008E79F7" w:rsidRDefault="00937D00" w:rsidP="00D40560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>Projekttitel:</w:t>
      </w:r>
    </w:p>
    <w:p w14:paraId="4D4FF2C4" w14:textId="4E79A241" w:rsidR="00937D00" w:rsidRPr="008E79F7" w:rsidRDefault="00937D00" w:rsidP="008E79F7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>Förderkennzeichen (Kumasta-Datenbank):</w:t>
      </w:r>
    </w:p>
    <w:p w14:paraId="13A0CEC8" w14:textId="2434BFA8" w:rsidR="00937D00" w:rsidRPr="008E79F7" w:rsidRDefault="00937D00" w:rsidP="008E79F7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>Ort der Projektdurchführung:</w:t>
      </w:r>
    </w:p>
    <w:p w14:paraId="7741DBE1" w14:textId="1BD5AE85" w:rsidR="00937D00" w:rsidRPr="008E79F7" w:rsidRDefault="00937D00" w:rsidP="008E79F7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>Anfangsdatum:</w:t>
      </w:r>
    </w:p>
    <w:p w14:paraId="3CBCD1B2" w14:textId="3FC8181B" w:rsidR="00937D00" w:rsidRPr="008E79F7" w:rsidRDefault="00937D00" w:rsidP="008E79F7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>Enddatum:</w:t>
      </w:r>
    </w:p>
    <w:p w14:paraId="29E88628" w14:textId="0ED7478B" w:rsidR="00937D00" w:rsidRPr="008E79F7" w:rsidRDefault="00937D00" w:rsidP="008E79F7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>Altersspanne der Teilnehmenden</w:t>
      </w:r>
      <w:r w:rsidR="00F514B0" w:rsidRPr="00F514B0">
        <w:rPr>
          <w:rFonts w:ascii="Titillium" w:hAnsi="Titillium"/>
          <w:color w:val="EE0000"/>
        </w:rPr>
        <w:t>:</w:t>
      </w:r>
    </w:p>
    <w:p w14:paraId="6F4E4DCF" w14:textId="4EC1ADF7" w:rsidR="00937D00" w:rsidRPr="008E79F7" w:rsidRDefault="00937D00" w:rsidP="008E79F7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>Bündnispartner 1:</w:t>
      </w:r>
    </w:p>
    <w:p w14:paraId="4AEB98C9" w14:textId="244F91E1" w:rsidR="00937D00" w:rsidRPr="008E79F7" w:rsidRDefault="00937D00" w:rsidP="008E79F7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>Bündnispartner 2:</w:t>
      </w:r>
    </w:p>
    <w:p w14:paraId="52507A00" w14:textId="72C10971" w:rsidR="00937D00" w:rsidRPr="008E79F7" w:rsidRDefault="00937D00" w:rsidP="008E79F7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>Gab es weitere Bündnispartner?</w:t>
      </w:r>
    </w:p>
    <w:p w14:paraId="394C82E1" w14:textId="49DF98CD" w:rsidR="00937D00" w:rsidRPr="008E79F7" w:rsidRDefault="00937D00" w:rsidP="008E79F7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>Wenn ja, weitere Bündnispartner:</w:t>
      </w:r>
    </w:p>
    <w:p w14:paraId="6B99052A" w14:textId="3A491ACB" w:rsidR="00937D00" w:rsidRPr="008E79F7" w:rsidRDefault="00937D00" w:rsidP="008E79F7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>Gibt es neben „Musik“ weitere Labels, die Sie Ihrem Projekt zuordnen würden? (Mehrfachnennung möglich)</w:t>
      </w:r>
    </w:p>
    <w:p w14:paraId="7A6A900F" w14:textId="1DD821F1" w:rsidR="00937D00" w:rsidRPr="008E79F7" w:rsidRDefault="00937D00" w:rsidP="008E79F7">
      <w:pPr>
        <w:pStyle w:val="Listenabsatz"/>
        <w:numPr>
          <w:ilvl w:val="0"/>
          <w:numId w:val="1"/>
        </w:numPr>
        <w:spacing w:line="276" w:lineRule="auto"/>
        <w:rPr>
          <w:rFonts w:ascii="Titillium" w:hAnsi="Titillium"/>
        </w:rPr>
      </w:pPr>
      <w:r w:rsidRPr="008E79F7">
        <w:rPr>
          <w:rFonts w:ascii="Titillium" w:hAnsi="Titillium"/>
        </w:rPr>
        <w:t>Alltagskultur</w:t>
      </w:r>
    </w:p>
    <w:p w14:paraId="59548EE9" w14:textId="58DD0029" w:rsidR="00937D00" w:rsidRPr="008E79F7" w:rsidRDefault="00937D00" w:rsidP="008E79F7">
      <w:pPr>
        <w:pStyle w:val="Listenabsatz"/>
        <w:numPr>
          <w:ilvl w:val="0"/>
          <w:numId w:val="1"/>
        </w:numPr>
        <w:spacing w:line="276" w:lineRule="auto"/>
        <w:rPr>
          <w:rFonts w:ascii="Titillium" w:hAnsi="Titillium"/>
        </w:rPr>
      </w:pPr>
      <w:r w:rsidRPr="008E79F7">
        <w:rPr>
          <w:rFonts w:ascii="Titillium" w:hAnsi="Titillium"/>
        </w:rPr>
        <w:t>Angewandte und Bildende Kunst</w:t>
      </w:r>
    </w:p>
    <w:p w14:paraId="3525177B" w14:textId="3F0EE1E8" w:rsidR="00937D00" w:rsidRPr="008E79F7" w:rsidRDefault="00937D00" w:rsidP="008E79F7">
      <w:pPr>
        <w:pStyle w:val="Listenabsatz"/>
        <w:numPr>
          <w:ilvl w:val="0"/>
          <w:numId w:val="1"/>
        </w:numPr>
        <w:spacing w:line="276" w:lineRule="auto"/>
        <w:rPr>
          <w:rFonts w:ascii="Titillium" w:hAnsi="Titillium"/>
        </w:rPr>
      </w:pPr>
      <w:r w:rsidRPr="008E79F7">
        <w:rPr>
          <w:rFonts w:ascii="Titillium" w:hAnsi="Titillium"/>
        </w:rPr>
        <w:t>Bewegung und Tanz</w:t>
      </w:r>
    </w:p>
    <w:p w14:paraId="69643407" w14:textId="06BCB2FA" w:rsidR="00937D00" w:rsidRPr="008E79F7" w:rsidRDefault="00937D00" w:rsidP="008E79F7">
      <w:pPr>
        <w:pStyle w:val="Listenabsatz"/>
        <w:numPr>
          <w:ilvl w:val="0"/>
          <w:numId w:val="1"/>
        </w:numPr>
        <w:spacing w:line="276" w:lineRule="auto"/>
        <w:rPr>
          <w:rFonts w:ascii="Titillium" w:hAnsi="Titillium"/>
        </w:rPr>
      </w:pPr>
      <w:r w:rsidRPr="008E79F7">
        <w:rPr>
          <w:rFonts w:ascii="Titillium" w:hAnsi="Titillium"/>
        </w:rPr>
        <w:t>Digitale Medien</w:t>
      </w:r>
    </w:p>
    <w:p w14:paraId="535C1918" w14:textId="5BE37B07" w:rsidR="00937D00" w:rsidRPr="008E79F7" w:rsidRDefault="00937D00" w:rsidP="008E79F7">
      <w:pPr>
        <w:pStyle w:val="Listenabsatz"/>
        <w:numPr>
          <w:ilvl w:val="0"/>
          <w:numId w:val="1"/>
        </w:numPr>
        <w:spacing w:line="276" w:lineRule="auto"/>
        <w:rPr>
          <w:rFonts w:ascii="Titillium" w:hAnsi="Titillium"/>
        </w:rPr>
      </w:pPr>
      <w:r w:rsidRPr="008E79F7">
        <w:rPr>
          <w:rFonts w:ascii="Titillium" w:hAnsi="Titillium"/>
        </w:rPr>
        <w:t>Erkunden und Erfahren</w:t>
      </w:r>
    </w:p>
    <w:p w14:paraId="0571E108" w14:textId="1179846A" w:rsidR="00937D00" w:rsidRPr="00D40560" w:rsidRDefault="00F514B0" w:rsidP="008E79F7">
      <w:pPr>
        <w:pStyle w:val="Listenabsatz"/>
        <w:numPr>
          <w:ilvl w:val="0"/>
          <w:numId w:val="1"/>
        </w:numPr>
        <w:spacing w:line="276" w:lineRule="auto"/>
        <w:rPr>
          <w:rFonts w:ascii="Titillium" w:hAnsi="Titillium"/>
        </w:rPr>
      </w:pPr>
      <w:r w:rsidRPr="00D40560">
        <w:rPr>
          <w:rFonts w:ascii="Titillium" w:hAnsi="Titillium"/>
        </w:rPr>
        <w:t>Foto/</w:t>
      </w:r>
      <w:r w:rsidR="00937D00" w:rsidRPr="00D40560">
        <w:rPr>
          <w:rFonts w:ascii="Titillium" w:hAnsi="Titillium"/>
        </w:rPr>
        <w:t>Film</w:t>
      </w:r>
    </w:p>
    <w:p w14:paraId="7BA06E16" w14:textId="3E5C69D4" w:rsidR="00937D00" w:rsidRPr="008E79F7" w:rsidRDefault="00937D00" w:rsidP="008E79F7">
      <w:pPr>
        <w:pStyle w:val="Listenabsatz"/>
        <w:numPr>
          <w:ilvl w:val="0"/>
          <w:numId w:val="1"/>
        </w:numPr>
        <w:spacing w:line="276" w:lineRule="auto"/>
        <w:rPr>
          <w:rFonts w:ascii="Titillium" w:hAnsi="Titillium"/>
        </w:rPr>
      </w:pPr>
      <w:r w:rsidRPr="008E79F7">
        <w:rPr>
          <w:rFonts w:ascii="Titillium" w:hAnsi="Titillium"/>
        </w:rPr>
        <w:t>Literatur/Lesen</w:t>
      </w:r>
    </w:p>
    <w:p w14:paraId="1FDAD67E" w14:textId="64E26407" w:rsidR="00937D00" w:rsidRPr="008E79F7" w:rsidRDefault="00937D00" w:rsidP="008E79F7">
      <w:pPr>
        <w:pStyle w:val="Listenabsatz"/>
        <w:numPr>
          <w:ilvl w:val="0"/>
          <w:numId w:val="1"/>
        </w:numPr>
        <w:spacing w:line="276" w:lineRule="auto"/>
        <w:rPr>
          <w:rFonts w:ascii="Titillium" w:hAnsi="Titillium"/>
        </w:rPr>
      </w:pPr>
      <w:r w:rsidRPr="008E79F7">
        <w:rPr>
          <w:rFonts w:ascii="Titillium" w:hAnsi="Titillium"/>
        </w:rPr>
        <w:t>Museum</w:t>
      </w:r>
    </w:p>
    <w:p w14:paraId="751FD06D" w14:textId="17AEF2D3" w:rsidR="00937D00" w:rsidRPr="00F514B0" w:rsidRDefault="00937D00" w:rsidP="008E79F7">
      <w:pPr>
        <w:pStyle w:val="Listenabsatz"/>
        <w:numPr>
          <w:ilvl w:val="0"/>
          <w:numId w:val="1"/>
        </w:numPr>
        <w:spacing w:line="276" w:lineRule="auto"/>
        <w:rPr>
          <w:rFonts w:ascii="Titillium" w:hAnsi="Titillium"/>
          <w:color w:val="EE0000"/>
        </w:rPr>
      </w:pPr>
      <w:r w:rsidRPr="008E79F7">
        <w:rPr>
          <w:rFonts w:ascii="Titillium" w:hAnsi="Titillium"/>
        </w:rPr>
        <w:t>Spielkultur</w:t>
      </w:r>
      <w:r w:rsidR="00D40560">
        <w:rPr>
          <w:rFonts w:ascii="Titillium" w:hAnsi="Titillium"/>
        </w:rPr>
        <w:t>/Gaming</w:t>
      </w:r>
    </w:p>
    <w:p w14:paraId="32CA052C" w14:textId="3E28F006" w:rsidR="00937D00" w:rsidRPr="008E79F7" w:rsidRDefault="00937D00" w:rsidP="008E79F7">
      <w:pPr>
        <w:pStyle w:val="Listenabsatz"/>
        <w:numPr>
          <w:ilvl w:val="0"/>
          <w:numId w:val="1"/>
        </w:numPr>
        <w:spacing w:line="276" w:lineRule="auto"/>
        <w:rPr>
          <w:rFonts w:ascii="Titillium" w:hAnsi="Titillium"/>
        </w:rPr>
      </w:pPr>
      <w:r w:rsidRPr="008E79F7">
        <w:rPr>
          <w:rFonts w:ascii="Titillium" w:hAnsi="Titillium"/>
        </w:rPr>
        <w:t>Theater</w:t>
      </w:r>
    </w:p>
    <w:p w14:paraId="1070A689" w14:textId="42B0F0B0" w:rsidR="00937D00" w:rsidRPr="008E79F7" w:rsidRDefault="00937D00" w:rsidP="008E79F7">
      <w:pPr>
        <w:pStyle w:val="Listenabsatz"/>
        <w:numPr>
          <w:ilvl w:val="0"/>
          <w:numId w:val="1"/>
        </w:numPr>
        <w:spacing w:line="276" w:lineRule="auto"/>
        <w:rPr>
          <w:rFonts w:ascii="Titillium" w:hAnsi="Titillium"/>
        </w:rPr>
      </w:pPr>
      <w:r w:rsidRPr="008E79F7">
        <w:rPr>
          <w:rFonts w:ascii="Titillium" w:hAnsi="Titillium"/>
        </w:rPr>
        <w:t>Zirkus</w:t>
      </w:r>
    </w:p>
    <w:p w14:paraId="5639A8C7" w14:textId="6936B854" w:rsidR="00937D00" w:rsidRPr="008E79F7" w:rsidRDefault="00937D00" w:rsidP="008E79F7">
      <w:pPr>
        <w:pStyle w:val="Listenabsatz"/>
        <w:numPr>
          <w:ilvl w:val="0"/>
          <w:numId w:val="1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>Sonstiges</w:t>
      </w:r>
    </w:p>
    <w:p w14:paraId="050E4DFE" w14:textId="71D3E6D5" w:rsidR="00937D00" w:rsidRPr="008E79F7" w:rsidRDefault="00937D00" w:rsidP="008E79F7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lastRenderedPageBreak/>
        <w:t>Worum ging es? (kurze Projektbeschreibung mit max. 800 Zeichen)</w:t>
      </w:r>
    </w:p>
    <w:p w14:paraId="20DD0A8D" w14:textId="77777777" w:rsidR="00F514B0" w:rsidRDefault="00937D00" w:rsidP="00F514B0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>Welche Punkte haben besonders gut funktioniert? Bitte schreiben Sie max. drei Stichpunkte auf</w:t>
      </w:r>
      <w:r w:rsidR="00F514B0">
        <w:rPr>
          <w:rFonts w:ascii="Titillium" w:hAnsi="Titillium"/>
        </w:rPr>
        <w:t>.</w:t>
      </w:r>
    </w:p>
    <w:p w14:paraId="7E73A1B3" w14:textId="4FD9F24D" w:rsidR="00937D00" w:rsidRPr="00F514B0" w:rsidRDefault="00FF6158" w:rsidP="00F514B0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F514B0">
        <w:rPr>
          <w:rFonts w:ascii="Titillium" w:hAnsi="Titillium"/>
        </w:rPr>
        <w:t>In 1-2 Sätzen: Was möchte</w:t>
      </w:r>
      <w:r w:rsidR="00D40560">
        <w:rPr>
          <w:rFonts w:ascii="Titillium" w:hAnsi="Titillium"/>
        </w:rPr>
        <w:t>n</w:t>
      </w:r>
      <w:r w:rsidRPr="00F514B0">
        <w:rPr>
          <w:rFonts w:ascii="Titillium" w:hAnsi="Titillium"/>
        </w:rPr>
        <w:t xml:space="preserve"> </w:t>
      </w:r>
      <w:r w:rsidR="00D40560">
        <w:rPr>
          <w:rFonts w:ascii="Titillium" w:hAnsi="Titillium"/>
        </w:rPr>
        <w:t>Sie</w:t>
      </w:r>
      <w:r w:rsidRPr="00F514B0">
        <w:rPr>
          <w:rFonts w:ascii="Titillium" w:hAnsi="Titillium"/>
        </w:rPr>
        <w:t xml:space="preserve"> anderen Akteuren der Kulturellen Bildung weitergeben?</w:t>
      </w:r>
      <w:r w:rsidR="00F514B0">
        <w:t xml:space="preserve"> </w:t>
      </w:r>
      <w:r w:rsidR="00F514B0" w:rsidRPr="00D40560">
        <w:t>(</w:t>
      </w:r>
      <w:r w:rsidR="00F514B0" w:rsidRPr="00D40560">
        <w:rPr>
          <w:rFonts w:ascii="Titillium" w:hAnsi="Titillium"/>
        </w:rPr>
        <w:t>max. 250 Zeichen)</w:t>
      </w:r>
    </w:p>
    <w:p w14:paraId="7B6B21DA" w14:textId="6013D6B5" w:rsidR="00FF6158" w:rsidRPr="008E79F7" w:rsidRDefault="00FF6158" w:rsidP="008E79F7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 xml:space="preserve">Foto: </w:t>
      </w:r>
      <w:r w:rsidRPr="00D40560">
        <w:rPr>
          <w:rFonts w:ascii="Titillium" w:hAnsi="Titillium"/>
        </w:rPr>
        <w:t xml:space="preserve">Bitte laden Sie hier ein Bild aus Ihrem beschriebenen Projekt in möglichst </w:t>
      </w:r>
      <w:r w:rsidR="00F514B0" w:rsidRPr="00D40560">
        <w:rPr>
          <w:rFonts w:ascii="Titillium" w:hAnsi="Titillium"/>
        </w:rPr>
        <w:t>hoher</w:t>
      </w:r>
      <w:r w:rsidRPr="00D40560">
        <w:rPr>
          <w:rFonts w:ascii="Titillium" w:hAnsi="Titillium"/>
        </w:rPr>
        <w:t xml:space="preserve"> Auflösung hoch. Die Einverständniserklärung</w:t>
      </w:r>
      <w:r w:rsidR="00F514B0" w:rsidRPr="00D40560">
        <w:rPr>
          <w:rFonts w:ascii="Titillium" w:hAnsi="Titillium"/>
        </w:rPr>
        <w:t>en</w:t>
      </w:r>
      <w:r w:rsidRPr="00D40560">
        <w:rPr>
          <w:rFonts w:ascii="Titillium" w:hAnsi="Titillium"/>
        </w:rPr>
        <w:t xml:space="preserve"> der abgebildeten Personen zur Veröffentlichung </w:t>
      </w:r>
      <w:r w:rsidR="00F514B0" w:rsidRPr="00D40560">
        <w:rPr>
          <w:rFonts w:ascii="Titillium" w:hAnsi="Titillium"/>
        </w:rPr>
        <w:t>müssen</w:t>
      </w:r>
      <w:r w:rsidRPr="00D40560">
        <w:rPr>
          <w:rFonts w:ascii="Titillium" w:hAnsi="Titillium"/>
        </w:rPr>
        <w:t xml:space="preserve"> vorliegen. Sollten Sie das Bild g</w:t>
      </w:r>
      <w:r w:rsidR="00F514B0" w:rsidRPr="00D40560">
        <w:rPr>
          <w:rFonts w:ascii="Titillium" w:hAnsi="Titillium"/>
        </w:rPr>
        <w:t>e</w:t>
      </w:r>
      <w:r w:rsidRPr="00D40560">
        <w:rPr>
          <w:rFonts w:ascii="Titillium" w:hAnsi="Titillium"/>
        </w:rPr>
        <w:t xml:space="preserve">rade nicht hochladen </w:t>
      </w:r>
      <w:r w:rsidRPr="008E79F7">
        <w:rPr>
          <w:rFonts w:ascii="Titillium" w:hAnsi="Titillium"/>
        </w:rPr>
        <w:t>können, können Sie uns das Bild auch gerne per Mail an</w:t>
      </w:r>
      <w:r w:rsidRPr="008E79F7">
        <w:rPr>
          <w:rFonts w:ascii="Calibri" w:hAnsi="Calibri" w:cs="Calibri"/>
        </w:rPr>
        <w:t> </w:t>
      </w:r>
      <w:r w:rsidRPr="008E79F7">
        <w:rPr>
          <w:rFonts w:ascii="Titillium" w:hAnsi="Titillium"/>
          <w:u w:val="single"/>
        </w:rPr>
        <w:t>buendnisse@musikschulen.de</w:t>
      </w:r>
      <w:r w:rsidRPr="008E79F7">
        <w:rPr>
          <w:rFonts w:ascii="Calibri" w:hAnsi="Calibri" w:cs="Calibri"/>
        </w:rPr>
        <w:t> </w:t>
      </w:r>
      <w:r w:rsidRPr="008E79F7">
        <w:rPr>
          <w:rFonts w:ascii="Titillium" w:hAnsi="Titillium"/>
        </w:rPr>
        <w:t>schicken.</w:t>
      </w:r>
    </w:p>
    <w:p w14:paraId="4A133050" w14:textId="000F9DAC" w:rsidR="00FF6158" w:rsidRPr="008E79F7" w:rsidRDefault="00FF6158" w:rsidP="008E79F7">
      <w:pPr>
        <w:pStyle w:val="Listenabsatz"/>
        <w:numPr>
          <w:ilvl w:val="0"/>
          <w:numId w:val="2"/>
        </w:numPr>
        <w:spacing w:line="360" w:lineRule="auto"/>
        <w:rPr>
          <w:rFonts w:ascii="Titillium" w:hAnsi="Titillium"/>
        </w:rPr>
      </w:pPr>
      <w:r w:rsidRPr="008E79F7">
        <w:rPr>
          <w:rFonts w:ascii="Titillium" w:hAnsi="Titillium"/>
        </w:rPr>
        <w:t xml:space="preserve">Urheber oder Urheberin des Fotos: </w:t>
      </w:r>
    </w:p>
    <w:p w14:paraId="4B547C63" w14:textId="77777777" w:rsidR="00937D00" w:rsidRPr="00FF6158" w:rsidRDefault="00937D00"/>
    <w:sectPr w:rsidR="00937D00" w:rsidRPr="00FF61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93A76"/>
    <w:multiLevelType w:val="hybridMultilevel"/>
    <w:tmpl w:val="5ECC105C"/>
    <w:lvl w:ilvl="0" w:tplc="4978D404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C44041"/>
    <w:multiLevelType w:val="hybridMultilevel"/>
    <w:tmpl w:val="EBE2BD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297535">
    <w:abstractNumId w:val="0"/>
  </w:num>
  <w:num w:numId="2" w16cid:durableId="1849059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00"/>
    <w:rsid w:val="0004726F"/>
    <w:rsid w:val="002874FE"/>
    <w:rsid w:val="004202D8"/>
    <w:rsid w:val="006409AB"/>
    <w:rsid w:val="008E79F7"/>
    <w:rsid w:val="00937D00"/>
    <w:rsid w:val="00B27E0E"/>
    <w:rsid w:val="00D40560"/>
    <w:rsid w:val="00D42587"/>
    <w:rsid w:val="00EE62AD"/>
    <w:rsid w:val="00F514B0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89E8"/>
  <w15:chartTrackingRefBased/>
  <w15:docId w15:val="{C31FFEE1-765C-4F81-8443-3392460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7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7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37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7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7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7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7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7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7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7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7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7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7D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7D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7D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7D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7D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7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7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7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7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7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7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7D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7D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7D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7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7D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7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E79F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7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sikschulen.de/machform/view.php?id=660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Marielies Tornier</dc:creator>
  <cp:keywords/>
  <dc:description/>
  <cp:lastModifiedBy>Marielies Tornier</cp:lastModifiedBy>
  <cp:revision>6</cp:revision>
  <dcterms:created xsi:type="dcterms:W3CDTF">2026-01-27T16:26:00Z</dcterms:created>
  <dcterms:modified xsi:type="dcterms:W3CDTF">2026-01-29T16:58:00Z</dcterms:modified>
</cp:coreProperties>
</file>