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3" w:rsidRDefault="00D40703" w:rsidP="00D40703">
      <w:pPr>
        <w:spacing w:after="0" w:line="240" w:lineRule="auto"/>
        <w:jc w:val="center"/>
        <w:rPr>
          <w:rFonts w:ascii="BundesSerif Office" w:eastAsia="Times New Roman" w:hAnsi="BundesSerif Office" w:cs="Arial"/>
          <w:b/>
          <w:sz w:val="32"/>
          <w:szCs w:val="32"/>
          <w:lang w:eastAsia="de-DE"/>
        </w:rPr>
      </w:pPr>
      <w:bookmarkStart w:id="0" w:name="_GoBack"/>
      <w:bookmarkEnd w:id="0"/>
      <w:r w:rsidRPr="009B390B">
        <w:rPr>
          <w:rFonts w:ascii="BundesSerif Office" w:eastAsia="Times New Roman" w:hAnsi="BundesSerif Office" w:cs="Arial"/>
          <w:b/>
          <w:sz w:val="32"/>
          <w:szCs w:val="32"/>
          <w:lang w:eastAsia="de-DE"/>
        </w:rPr>
        <w:t>Hinweisblatt zum Datenschutz</w:t>
      </w:r>
    </w:p>
    <w:p w:rsidR="00D40703" w:rsidRDefault="00D40703" w:rsidP="00D40703">
      <w:pPr>
        <w:spacing w:after="0" w:line="240" w:lineRule="auto"/>
        <w:jc w:val="center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B31241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gemäß Artikel 13 Datenschutz-Grundverordnung (DSGVO)</w:t>
      </w:r>
    </w:p>
    <w:p w:rsidR="00D40703" w:rsidRPr="000D5E2B" w:rsidRDefault="00D40703" w:rsidP="00D40703">
      <w:pPr>
        <w:spacing w:after="0" w:line="240" w:lineRule="auto"/>
        <w:jc w:val="center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720B3D">
        <w:rPr>
          <w:rFonts w:ascii="BundesSerif Office" w:eastAsia="Times New Roman" w:hAnsi="BundesSerif Office" w:cs="Arial"/>
          <w:sz w:val="20"/>
          <w:szCs w:val="20"/>
          <w:lang w:eastAsia="de-DE"/>
        </w:rP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:rsidR="00D40703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Folgende Informationen sind Ihnen gemäß Art. 13 der Datenschutz-Grundverordnung (Verordnung </w:t>
      </w:r>
      <w:r>
        <w:rPr>
          <w:rFonts w:ascii="BundesSerif Office" w:eastAsia="Times New Roman" w:hAnsi="BundesSerif Office" w:cs="Arial"/>
          <w:sz w:val="16"/>
          <w:szCs w:val="20"/>
          <w:lang w:eastAsia="de-DE"/>
        </w:rPr>
        <w:t>[</w:t>
      </w: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>EU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]</w:t>
      </w: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2016/679) bei Erhebung der personenbezogenen Daten mitzuteilen:</w:t>
      </w:r>
    </w:p>
    <w:p w:rsidR="00D40703" w:rsidRPr="000D5E2B" w:rsidRDefault="00D40703" w:rsidP="00D40703">
      <w:p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D772DF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1a) und b)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– Verantwortlicher / Datenschutzbeauftragter -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: 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Verantwortlich für die Verarbeitung von personenbezogenen Daten ist das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 9957-0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 99578-3601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7" w:history="1">
        <w:r w:rsidRPr="00720B3D">
          <w:rPr>
            <w:rFonts w:ascii="BundesSerif Office" w:eastAsia="BundesSerif Office" w:hAnsi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bmbf@bmbf.bund.de</w:t>
        </w:r>
      </w:hyperlink>
    </w:p>
    <w:p w:rsidR="00CC3953" w:rsidRDefault="00D40703" w:rsidP="00CC3953">
      <w:pPr>
        <w:pBdr>
          <w:top w:val="nil"/>
          <w:left w:val="nil"/>
          <w:bottom w:val="nil"/>
          <w:right w:val="nil"/>
          <w:between w:val="nil"/>
          <w:bar w:val="nil"/>
        </w:pBdr>
        <w:ind w:left="1416"/>
        <w:rPr>
          <w:lang w:val="en-US"/>
        </w:rPr>
      </w:pPr>
      <w:r w:rsidRPr="0013481A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val="en-US" w:eastAsia="de-DE"/>
        </w:rPr>
        <w:t xml:space="preserve">DE-Mail: </w:t>
      </w:r>
      <w:hyperlink r:id="rId8" w:history="1">
        <w:r w:rsidR="00CC3953" w:rsidRPr="00CA66A7">
          <w:rPr>
            <w:rStyle w:val="Hyperlink"/>
            <w:rFonts w:ascii="BundesSerif Office" w:eastAsia="BundesSerif Office" w:hAnsi="BundesSerif Office" w:cs="BundesSerif Office"/>
            <w:sz w:val="20"/>
            <w:szCs w:val="20"/>
            <w:u w:color="000000"/>
            <w:bdr w:val="nil"/>
            <w:lang w:val="en-US" w:eastAsia="de-DE"/>
          </w:rPr>
          <w:t>p</w:t>
        </w:r>
        <w:r w:rsidR="00CC3953" w:rsidRPr="00CA66A7">
          <w:rPr>
            <w:rStyle w:val="Hyperlink"/>
            <w:lang w:val="en-US"/>
          </w:rPr>
          <w:t>oststelle@bmbf-bund.de-mail.de</w:t>
        </w:r>
      </w:hyperlink>
    </w:p>
    <w:p w:rsidR="00D40703" w:rsidRPr="00720B3D" w:rsidRDefault="00D40703" w:rsidP="00CC3953">
      <w:pPr>
        <w:pBdr>
          <w:top w:val="nil"/>
          <w:left w:val="nil"/>
          <w:bottom w:val="nil"/>
          <w:right w:val="nil"/>
          <w:between w:val="nil"/>
          <w:bar w:val="nil"/>
        </w:pBdr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Bei konkreten Fragen zum Schutz Ihrer Daten wenden Sie sich bitte an die/den behördliche/n Datenschutzbeauftragte/n des BMBF: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„Datenschutzbeauftragte/r“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(0)228/9957-2539</w:t>
      </w:r>
    </w:p>
    <w:p w:rsidR="00D40703" w:rsidRPr="00720B3D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(0)228/9957-8-2539</w:t>
      </w:r>
    </w:p>
    <w:p w:rsidR="00D40703" w:rsidRPr="00720B3D" w:rsidRDefault="00D40703" w:rsidP="00D40703">
      <w:pPr>
        <w:spacing w:line="240" w:lineRule="auto"/>
        <w:ind w:left="1416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720B3D">
        <w:rPr>
          <w:rFonts w:ascii="BundesSerif Office" w:eastAsia="BundesSerif Office" w:hAnsi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9" w:history="1">
        <w:r w:rsidRPr="00720B3D">
          <w:rPr>
            <w:rFonts w:ascii="BundesSerif Office" w:eastAsia="BundesSerif Office" w:hAnsi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datenschutz@bmbf.bund.de</w:t>
        </w:r>
      </w:hyperlink>
    </w:p>
    <w:p w:rsidR="00D40703" w:rsidRPr="00D772DF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1 c)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und e) DSGVO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– Zweck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,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Rechtsgrundlage 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und Empfänger der Daten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-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:</w:t>
      </w:r>
    </w:p>
    <w:p w:rsidR="00D40703" w:rsidRDefault="00D40703" w:rsidP="00D40703">
      <w:pPr>
        <w:spacing w:before="240" w:after="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von Ihnen oder Ihrem Kind in Zusammenhang mit dem </w:t>
      </w:r>
      <w:r w:rsidR="0013481A">
        <w:rPr>
          <w:rFonts w:ascii="BundesSerif Office" w:eastAsia="Times New Roman" w:hAnsi="BundesSerif Office" w:cs="Arial"/>
          <w:sz w:val="20"/>
          <w:szCs w:val="20"/>
          <w:lang w:eastAsia="de-DE"/>
        </w:rPr>
        <w:t>Förderprogramm „Kultur macht stark. Bündnisse für Bildung“</w:t>
      </w:r>
      <w:r w:rsidRPr="00720B3D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getätigten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Foto- und Filmaufnahmen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sollen:</w:t>
      </w:r>
    </w:p>
    <w:p w:rsidR="00D40703" w:rsidRPr="00865AD6" w:rsidRDefault="00D40703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im 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Intranet des BMBF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(jederzeit durch eingeschränkten Nutzerkreis abrufbar),</w:t>
      </w:r>
    </w:p>
    <w:p w:rsidR="00D40703" w:rsidRPr="00865AD6" w:rsidRDefault="00D40703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>auf de</w:t>
      </w:r>
      <w:r w:rsidR="0013481A">
        <w:rPr>
          <w:rFonts w:ascii="BundesSerif Office" w:eastAsia="Times New Roman" w:hAnsi="BundesSerif Office" w:cs="Arial"/>
          <w:sz w:val="20"/>
          <w:szCs w:val="20"/>
          <w:lang w:eastAsia="de-DE"/>
        </w:rPr>
        <w:t>n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Internetseite</w:t>
      </w:r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n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</w:t>
      </w:r>
      <w:hyperlink r:id="rId10" w:history="1">
        <w:r w:rsidR="0013481A" w:rsidRPr="000D1177">
          <w:rPr>
            <w:rStyle w:val="Hyperlink"/>
            <w:rFonts w:ascii="BundesSerif Office" w:eastAsia="Times New Roman" w:hAnsi="BundesSerif Office" w:cs="Arial"/>
            <w:b/>
            <w:sz w:val="20"/>
            <w:szCs w:val="20"/>
            <w:lang w:eastAsia="de-DE"/>
          </w:rPr>
          <w:t>www.bmbf.de</w:t>
        </w:r>
      </w:hyperlink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und www.buendnisse-fuer-bildung.de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(jederzeit weltweit durch jedermann abrufbar) </w:t>
      </w:r>
    </w:p>
    <w:p w:rsidR="00D40703" w:rsidRDefault="00D40703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den </w:t>
      </w:r>
      <w:proofErr w:type="spellStart"/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>Social</w:t>
      </w:r>
      <w:proofErr w:type="spellEnd"/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Media-Kanälen des BMBF - </w:t>
      </w:r>
      <w:r w:rsidRPr="00865AD6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Facebook und Twitter</w:t>
      </w:r>
      <w:r w:rsidRPr="00865AD6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- (jederzeit weltweit durch die Nutzer abrufbar)</w:t>
      </w:r>
    </w:p>
    <w:p w:rsidR="00451957" w:rsidRPr="00865AD6" w:rsidRDefault="00451957" w:rsidP="00D40703">
      <w:pPr>
        <w:pStyle w:val="Listenabsatz"/>
        <w:numPr>
          <w:ilvl w:val="1"/>
          <w:numId w:val="1"/>
        </w:numPr>
        <w:spacing w:after="0" w:line="240" w:lineRule="auto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und in Printpublikationen des BMBF </w:t>
      </w:r>
    </w:p>
    <w:p w:rsidR="00D40703" w:rsidRDefault="00A05B2C" w:rsidP="00D40703">
      <w:pPr>
        <w:spacing w:after="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A96D40">
        <w:rPr>
          <w:rFonts w:ascii="BundesSerif Office" w:eastAsia="Times New Roman" w:hAnsi="BundesSerif Office" w:cs="Arial"/>
          <w:sz w:val="20"/>
          <w:szCs w:val="20"/>
          <w:lang w:eastAsia="de-DE"/>
        </w:rPr>
        <w:t>durch das BMBF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,</w:t>
      </w:r>
      <w:r w:rsidRPr="00A96D40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einem zur Durchführung der Öffentlichkeitsarbeit betrauten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oder durch eine</w:t>
      </w:r>
      <w:r w:rsidR="000E5A3C">
        <w:rPr>
          <w:rFonts w:ascii="BundesSerif Office" w:eastAsia="Times New Roman" w:hAnsi="BundesSerif Office" w:cs="Arial"/>
          <w:sz w:val="20"/>
          <w:szCs w:val="20"/>
          <w:lang w:eastAsia="de-DE"/>
        </w:rPr>
        <w:t>n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in Zusammenhang mit der Erbringung der o.g. Leistung beauftragten Dienstleister</w:t>
      </w:r>
      <w:r w:rsidRPr="00A96D40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des BMBF</w:t>
      </w:r>
      <w:r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 w:rsidR="00D40703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>veröffentlicht</w:t>
      </w:r>
      <w:r w:rsidR="00D40703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werden.</w:t>
      </w:r>
    </w:p>
    <w:p w:rsidR="00D40703" w:rsidRDefault="00D40703" w:rsidP="00D40703">
      <w:pPr>
        <w:spacing w:after="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D772DF" w:rsidRDefault="00D40703" w:rsidP="00D40703">
      <w:pPr>
        <w:spacing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Veröffentlichung</w:t>
      </w:r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der Aufnahme</w:t>
      </w:r>
      <w:r w:rsidR="00A05B2C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/</w:t>
      </w:r>
      <w:r w:rsidR="0013481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n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beruh</w:t>
      </w:r>
      <w:r w:rsidR="00D9306A">
        <w:rPr>
          <w:rFonts w:ascii="BundesSerif Office" w:eastAsia="Times New Roman" w:hAnsi="BundesSerif Office" w:cs="Arial"/>
          <w:sz w:val="20"/>
          <w:szCs w:val="20"/>
          <w:lang w:eastAsia="de-DE"/>
        </w:rPr>
        <w:t>t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auf Ihrer Einwilligung (Artikel 6 Abs. 1 a) EU-Datenschutzgrundverordnung). Die Einwilligung können Sie jederzeit widerrufen. </w:t>
      </w:r>
      <w:r w:rsidRPr="00D772DF">
        <w:rPr>
          <w:rFonts w:ascii="BundesSerif Office" w:eastAsia="Times New Roman" w:hAnsi="BundesSerif Office" w:cs="Arial"/>
          <w:sz w:val="20"/>
          <w:szCs w:val="20"/>
          <w:lang w:eastAsia="de-DE"/>
        </w:rPr>
        <w:t>Durch den Widerruf der Einwilligung wird die Rechtmäßigkeit der aufgrund der Einwilligung bis zum Widerruf erfolgten Verarbeitung nicht berührt.</w:t>
      </w:r>
    </w:p>
    <w:p w:rsidR="00D40703" w:rsidRPr="000D5E2B" w:rsidRDefault="00D40703" w:rsidP="00D40703">
      <w:pPr>
        <w:spacing w:before="240" w:line="240" w:lineRule="auto"/>
        <w:ind w:left="142"/>
        <w:jc w:val="both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Durch die Veröffentlichung der Foto- und Filmaufnahmen von Ihnen oder Ihrem Kind, insbesondere auf den Internetseiten und bei den </w:t>
      </w:r>
      <w:proofErr w:type="spellStart"/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Social</w:t>
      </w:r>
      <w:proofErr w:type="spellEnd"/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Media-Kanälen (Facebook und Twitter), werden diese für die Nutzer dieser Medien und somit einer unbegrenzten Anzahl von Personen (Empfänger) zugänglich.</w:t>
      </w:r>
    </w:p>
    <w:p w:rsidR="00D40703" w:rsidRPr="002E69D8" w:rsidRDefault="00D40703" w:rsidP="00D40703">
      <w:pPr>
        <w:pStyle w:val="Listenabsatz"/>
        <w:numPr>
          <w:ilvl w:val="0"/>
          <w:numId w:val="1"/>
        </w:numPr>
        <w:spacing w:after="0" w:line="240" w:lineRule="auto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2E69D8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2a)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– Speicherdauer - </w:t>
      </w:r>
      <w:r w:rsidRPr="002E69D8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: </w:t>
      </w:r>
    </w:p>
    <w:p w:rsidR="00D40703" w:rsidRDefault="00D40703" w:rsidP="00D40703">
      <w:pPr>
        <w:spacing w:before="24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0D5E2B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personenbezogenen Daten </w:t>
      </w:r>
      <w:r w:rsidRPr="00D910B2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werden für die Dauer </w:t>
      </w:r>
      <w:r w:rsidR="00A05B2C" w:rsidRPr="00D910B2">
        <w:rPr>
          <w:rFonts w:ascii="BundesSerif Office" w:eastAsia="Times New Roman" w:hAnsi="BundesSerif Office" w:cs="Arial"/>
          <w:sz w:val="20"/>
          <w:szCs w:val="20"/>
          <w:lang w:eastAsia="de-DE"/>
        </w:rPr>
        <w:t>des Förderprogramms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„Kultur macht stark. Bündnisse für Bildung“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oder bis zum Widerruf Ihrer Einwilligung bzw. bis zum Antrag auf Löschung durch Sie, verarbeitet. 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>Veröffentlichte Aufnahmen werden</w:t>
      </w:r>
      <w:r w:rsid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bei Antrag auf Löschung oder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im Falle eines Widerrufs der Einwilligung zur Veröffentlichung nach Zugang des Widerrufs von allen Webseiten – soweit das BMBF die Verfügungsmöglichkeit </w:t>
      </w:r>
      <w:r w:rsidR="00A05B2C" w:rsidRPr="00A05B2C">
        <w:rPr>
          <w:rFonts w:ascii="BundesSerif Office" w:eastAsia="Times New Roman" w:hAnsi="BundesSerif Office" w:cs="Arial"/>
          <w:sz w:val="20"/>
          <w:szCs w:val="20"/>
          <w:lang w:eastAsia="de-DE"/>
        </w:rPr>
        <w:lastRenderedPageBreak/>
        <w:t>hat – gelöscht und nicht mehr für neue gedruckte Publikationen, Dokumentationen, die Berichterstattung und Pressearbeit verwendet.</w:t>
      </w:r>
    </w:p>
    <w:p w:rsidR="00D40703" w:rsidRDefault="00D40703" w:rsidP="00D40703">
      <w:pPr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211FE5" w:rsidRDefault="00D40703" w:rsidP="00D40703">
      <w:pPr>
        <w:pStyle w:val="Listenabsatz"/>
        <w:numPr>
          <w:ilvl w:val="0"/>
          <w:numId w:val="1"/>
        </w:numPr>
        <w:spacing w:after="0" w:line="240" w:lineRule="auto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2b</w:t>
      </w:r>
      <w:r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), c) und d</w:t>
      </w:r>
      <w:r w:rsidRPr="00211FE5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) – Ihre Rechte - :</w:t>
      </w:r>
    </w:p>
    <w:p w:rsidR="00D40703" w:rsidRPr="00211FE5" w:rsidRDefault="00D40703" w:rsidP="00D40703">
      <w:pPr>
        <w:spacing w:before="240"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Sie haben gegenüber dem Verantwortlichen folgende Rechte hinsichtlich der Sie betreffenden personenbezogenen Daten: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Auskunft, Art. 15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Berichtigung, Art. 16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Löschung, Art. 17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Einschränkung der Verarbeitung, Art. 18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Widerspruch gegen die Erhebung, Verarbeitung und/oder Nutzung, Art. 21 DSGVO</w:t>
      </w:r>
    </w:p>
    <w:p w:rsidR="00D40703" w:rsidRPr="00211FE5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Recht auf Datenübertragbarkeit, Art. 20 DSGVO</w:t>
      </w:r>
    </w:p>
    <w:p w:rsidR="00D40703" w:rsidRDefault="00D40703" w:rsidP="00D40703">
      <w:pPr>
        <w:pStyle w:val="Listenabsatz"/>
        <w:spacing w:after="0" w:line="240" w:lineRule="auto"/>
        <w:ind w:left="1080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Da die </w:t>
      </w: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Verarbeitung der personenbezogenen Daten auf Grundlage Ihrer Einwilligung (Artikel 6 Abs. 1 a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)</w:t>
      </w: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DSGVO) erfolgt, können Sie diese jederzeit für den entsprechenden Zweck widerrufen. Die Rechtmäßigkeit der Verarbeitung aufgrund Ihrer getätigten Einwilligung bleibt bis zum Eingang Ihres Widerrufs unberührt.</w:t>
      </w:r>
    </w:p>
    <w:p w:rsidR="00D40703" w:rsidRPr="00211FE5" w:rsidRDefault="00D40703" w:rsidP="00D40703">
      <w:pPr>
        <w:pStyle w:val="Listenabsatz"/>
        <w:spacing w:after="0" w:line="240" w:lineRule="auto"/>
        <w:ind w:left="1080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vorgenannten Rechte können Sie unter </w:t>
      </w:r>
      <w:r w:rsidRPr="00CC3953">
        <w:rPr>
          <w:rFonts w:ascii="BundesSerif Office" w:eastAsia="Times New Roman" w:hAnsi="BundesSerif Office" w:cs="Arial"/>
          <w:sz w:val="20"/>
          <w:szCs w:val="20"/>
          <w:lang w:eastAsia="de-DE"/>
        </w:rPr>
        <w:t>bmbf@bmbf.bund.de oder poststelle@bmbf-bund.de-mail.de</w:t>
      </w: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geltend machen.</w:t>
      </w:r>
    </w:p>
    <w:p w:rsidR="00D40703" w:rsidRPr="00211FE5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Sie können sich mit Fragen und Beschwerden auch an die Datenschutzbeauftragte des BMBF datenschutz@bmbf.bund.de wenden.</w:t>
      </w: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Pr="000D5E2B" w:rsidRDefault="00D40703" w:rsidP="00D40703">
      <w:pPr>
        <w:spacing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 w:rsidRPr="00211FE5">
        <w:rPr>
          <w:rFonts w:ascii="BundesSerif Office" w:eastAsia="Times New Roman" w:hAnsi="BundesSerif Office" w:cs="Arial"/>
          <w:sz w:val="20"/>
          <w:szCs w:val="20"/>
          <w:lang w:eastAsia="de-DE"/>
        </w:rPr>
        <w:t>Ihnen steht zudem ein Beschwerderecht bei der datenschutzrechtlichen Aufsichtsbehörde, (Bundesbeauftragte für den Datenschutz und die Informationsfreiheit) zu.</w:t>
      </w:r>
    </w:p>
    <w:p w:rsidR="00D40703" w:rsidRPr="00831DAA" w:rsidRDefault="00D40703" w:rsidP="00D40703">
      <w:pPr>
        <w:pStyle w:val="Listenabsatz"/>
        <w:numPr>
          <w:ilvl w:val="0"/>
          <w:numId w:val="1"/>
        </w:numPr>
        <w:spacing w:after="0" w:line="240" w:lineRule="auto"/>
        <w:rPr>
          <w:rFonts w:ascii="BundesSerif Office" w:eastAsia="Times New Roman" w:hAnsi="BundesSerif Office" w:cs="Arial"/>
          <w:b/>
          <w:sz w:val="20"/>
          <w:szCs w:val="20"/>
          <w:lang w:eastAsia="de-DE"/>
        </w:rPr>
      </w:pPr>
      <w:r w:rsidRPr="00831DAA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>Zu Art. 13 Abs. 2e) – Bereitstellung der Daten - :</w:t>
      </w:r>
    </w:p>
    <w:p w:rsidR="00D40703" w:rsidRDefault="00D40703" w:rsidP="00D40703">
      <w:pPr>
        <w:spacing w:before="240"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Die </w:t>
      </w:r>
      <w:r w:rsidRPr="00D772DF">
        <w:rPr>
          <w:rFonts w:ascii="BundesSerif Office" w:eastAsia="Times New Roman" w:hAnsi="BundesSerif Office" w:cs="Arial"/>
          <w:b/>
          <w:sz w:val="20"/>
          <w:szCs w:val="20"/>
          <w:lang w:eastAsia="de-DE"/>
        </w:rPr>
        <w:t xml:space="preserve"> Veröffentlichung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</w:t>
      </w:r>
      <w:r w:rsidR="00EB4538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der Aufnahme/n 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beruh</w:t>
      </w:r>
      <w:r w:rsidR="00EB4538">
        <w:rPr>
          <w:rFonts w:ascii="BundesSerif Office" w:eastAsia="Times New Roman" w:hAnsi="BundesSerif Office" w:cs="Arial"/>
          <w:sz w:val="20"/>
          <w:szCs w:val="20"/>
          <w:lang w:eastAsia="de-DE"/>
        </w:rPr>
        <w:t>t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auf Ihrer Einwilligung (Artikel 6 Abs. 1 a) EU-Datenschutzgrundverordnung).</w:t>
      </w:r>
    </w:p>
    <w:p w:rsidR="00D40703" w:rsidRDefault="00D40703" w:rsidP="00D40703">
      <w:pPr>
        <w:spacing w:after="0"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</w:p>
    <w:p w:rsidR="00D40703" w:rsidRDefault="00D40703" w:rsidP="00D40703">
      <w:pPr>
        <w:spacing w:line="240" w:lineRule="auto"/>
        <w:ind w:left="142"/>
        <w:rPr>
          <w:rFonts w:ascii="BundesSerif Office" w:eastAsia="Times New Roman" w:hAnsi="BundesSerif Office" w:cs="Arial"/>
          <w:sz w:val="20"/>
          <w:szCs w:val="20"/>
          <w:lang w:eastAsia="de-DE"/>
        </w:rPr>
      </w:pP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>Soweit Sie Ihre Einwilligung nicht geben, werden weder Foto- noch Filmaufnahmen in Zusammenhang mit dem</w:t>
      </w:r>
      <w:r w:rsidR="0013481A"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Förderprogramm „Kultur macht stark. Bündnisse für Bildung“</w:t>
      </w:r>
      <w:r>
        <w:rPr>
          <w:rFonts w:ascii="BundesSerif Office" w:eastAsia="Times New Roman" w:hAnsi="BundesSerif Office" w:cs="Arial"/>
          <w:sz w:val="20"/>
          <w:szCs w:val="20"/>
          <w:lang w:eastAsia="de-DE"/>
        </w:rPr>
        <w:t xml:space="preserve"> von Ihnen oder Ihrem Kind veröffentlicht. </w:t>
      </w:r>
    </w:p>
    <w:p w:rsidR="00D40703" w:rsidRPr="000D5E2B" w:rsidRDefault="00D40703" w:rsidP="00D40703">
      <w:pPr>
        <w:spacing w:before="240" w:after="0" w:line="240" w:lineRule="auto"/>
        <w:ind w:left="142"/>
        <w:rPr>
          <w:rFonts w:ascii="BundesSerif Office" w:hAnsi="BundesSerif Office"/>
          <w:sz w:val="20"/>
          <w:szCs w:val="20"/>
        </w:rPr>
      </w:pPr>
    </w:p>
    <w:p w:rsidR="007201B9" w:rsidRDefault="007201B9"/>
    <w:sectPr w:rsidR="007201B9" w:rsidSect="00B3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A27"/>
    <w:multiLevelType w:val="hybridMultilevel"/>
    <w:tmpl w:val="C6AEA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3"/>
    <w:rsid w:val="000E5A3C"/>
    <w:rsid w:val="0013481A"/>
    <w:rsid w:val="00451957"/>
    <w:rsid w:val="0060364F"/>
    <w:rsid w:val="00607F4F"/>
    <w:rsid w:val="007201B9"/>
    <w:rsid w:val="00841AD0"/>
    <w:rsid w:val="00A05B2C"/>
    <w:rsid w:val="00B50DF2"/>
    <w:rsid w:val="00B86FCF"/>
    <w:rsid w:val="00CC3953"/>
    <w:rsid w:val="00D40703"/>
    <w:rsid w:val="00D910B2"/>
    <w:rsid w:val="00D9306A"/>
    <w:rsid w:val="00E47EF5"/>
    <w:rsid w:val="00E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48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481A"/>
    <w:rPr>
      <w:color w:val="0000FF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7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7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stelle@bmbf-bund.de-mail.de" TargetMode="External"/><Relationship Id="rId3" Type="http://schemas.openxmlformats.org/officeDocument/2006/relationships/styles" Target="styles.xml"/><Relationship Id="rId7" Type="http://schemas.openxmlformats.org/officeDocument/2006/relationships/hyperlink" Target="mailto:bmbf@bmbf.bund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mbf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tenschutz@bmbf.bun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68B6-1E63-41D3-AA8A-D0ABBD8C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BMBF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André /Z24/Büro GleiB</dc:creator>
  <cp:lastModifiedBy>Melanie Wiesen</cp:lastModifiedBy>
  <cp:revision>2</cp:revision>
  <dcterms:created xsi:type="dcterms:W3CDTF">2019-04-01T10:56:00Z</dcterms:created>
  <dcterms:modified xsi:type="dcterms:W3CDTF">2019-04-01T10:56:00Z</dcterms:modified>
</cp:coreProperties>
</file>